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61BA" w14:textId="55C1736A" w:rsidR="00813623" w:rsidRPr="00813623" w:rsidRDefault="00813623" w:rsidP="00726295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813623">
        <w:rPr>
          <w:rFonts w:ascii="Times New Roman" w:hAnsi="Times New Roman" w:cs="Times New Roman"/>
          <w:b/>
          <w:bCs/>
          <w:sz w:val="36"/>
          <w:szCs w:val="36"/>
        </w:rPr>
        <w:t>Support</w:t>
      </w:r>
      <w:proofErr w:type="spellEnd"/>
      <w:r w:rsidRPr="00813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3623">
        <w:rPr>
          <w:rFonts w:ascii="Times New Roman" w:hAnsi="Times New Roman" w:cs="Times New Roman"/>
          <w:b/>
          <w:bCs/>
          <w:sz w:val="36"/>
          <w:szCs w:val="36"/>
        </w:rPr>
        <w:t>Information</w:t>
      </w:r>
      <w:proofErr w:type="spellEnd"/>
    </w:p>
    <w:p w14:paraId="662B288B" w14:textId="5BCACC4C" w:rsidR="00726295" w:rsidRPr="00813623" w:rsidRDefault="00726295" w:rsidP="00726295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813623">
        <w:rPr>
          <w:rFonts w:ascii="Times New Roman" w:hAnsi="Times New Roman" w:cs="Times New Roman"/>
          <w:b/>
          <w:bCs/>
          <w:sz w:val="36"/>
          <w:szCs w:val="36"/>
        </w:rPr>
        <w:t>Exposure</w:t>
      </w:r>
      <w:proofErr w:type="spellEnd"/>
      <w:r w:rsidRPr="00813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3623">
        <w:rPr>
          <w:rFonts w:ascii="Times New Roman" w:hAnsi="Times New Roman" w:cs="Times New Roman"/>
          <w:b/>
          <w:bCs/>
          <w:sz w:val="36"/>
          <w:szCs w:val="36"/>
        </w:rPr>
        <w:t>of</w:t>
      </w:r>
      <w:proofErr w:type="spellEnd"/>
      <w:r w:rsidRPr="00813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3623">
        <w:rPr>
          <w:rFonts w:ascii="Times New Roman" w:hAnsi="Times New Roman" w:cs="Times New Roman"/>
          <w:b/>
          <w:bCs/>
          <w:sz w:val="36"/>
          <w:szCs w:val="36"/>
        </w:rPr>
        <w:t>the</w:t>
      </w:r>
      <w:proofErr w:type="spellEnd"/>
      <w:r w:rsidRPr="00813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3623">
        <w:rPr>
          <w:rFonts w:ascii="Times New Roman" w:hAnsi="Times New Roman" w:cs="Times New Roman"/>
          <w:b/>
          <w:bCs/>
          <w:sz w:val="36"/>
          <w:szCs w:val="36"/>
        </w:rPr>
        <w:t>Population</w:t>
      </w:r>
      <w:proofErr w:type="spellEnd"/>
      <w:r w:rsidRPr="00813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3623">
        <w:rPr>
          <w:rFonts w:ascii="Times New Roman" w:hAnsi="Times New Roman" w:cs="Times New Roman"/>
          <w:b/>
          <w:bCs/>
          <w:sz w:val="36"/>
          <w:szCs w:val="36"/>
        </w:rPr>
        <w:t>of</w:t>
      </w:r>
      <w:proofErr w:type="spellEnd"/>
      <w:r w:rsidRPr="00813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3623">
        <w:rPr>
          <w:rFonts w:ascii="Times New Roman" w:hAnsi="Times New Roman" w:cs="Times New Roman"/>
          <w:b/>
          <w:bCs/>
          <w:sz w:val="36"/>
          <w:szCs w:val="36"/>
        </w:rPr>
        <w:t>Mindanao</w:t>
      </w:r>
      <w:proofErr w:type="spellEnd"/>
      <w:r w:rsidRPr="00813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3623">
        <w:rPr>
          <w:rFonts w:ascii="Times New Roman" w:hAnsi="Times New Roman" w:cs="Times New Roman"/>
          <w:b/>
          <w:bCs/>
          <w:sz w:val="36"/>
          <w:szCs w:val="36"/>
        </w:rPr>
        <w:t>to</w:t>
      </w:r>
      <w:proofErr w:type="spellEnd"/>
      <w:r w:rsidRPr="00813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3623">
        <w:rPr>
          <w:rFonts w:ascii="Times New Roman" w:hAnsi="Times New Roman" w:cs="Times New Roman"/>
          <w:b/>
          <w:bCs/>
          <w:sz w:val="36"/>
          <w:szCs w:val="36"/>
        </w:rPr>
        <w:t>Combined</w:t>
      </w:r>
      <w:proofErr w:type="spellEnd"/>
      <w:r w:rsidRPr="00813623">
        <w:rPr>
          <w:rFonts w:ascii="Times New Roman" w:hAnsi="Times New Roman" w:cs="Times New Roman"/>
          <w:b/>
          <w:bCs/>
          <w:sz w:val="36"/>
          <w:szCs w:val="36"/>
        </w:rPr>
        <w:t xml:space="preserve"> Natural </w:t>
      </w:r>
      <w:proofErr w:type="spellStart"/>
      <w:r w:rsidRPr="00813623">
        <w:rPr>
          <w:rFonts w:ascii="Times New Roman" w:hAnsi="Times New Roman" w:cs="Times New Roman"/>
          <w:b/>
          <w:bCs/>
          <w:sz w:val="36"/>
          <w:szCs w:val="36"/>
        </w:rPr>
        <w:t>and</w:t>
      </w:r>
      <w:proofErr w:type="spellEnd"/>
      <w:r w:rsidRPr="00813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3623">
        <w:rPr>
          <w:rFonts w:ascii="Times New Roman" w:hAnsi="Times New Roman" w:cs="Times New Roman"/>
          <w:b/>
          <w:bCs/>
          <w:sz w:val="36"/>
          <w:szCs w:val="36"/>
        </w:rPr>
        <w:t>Anthropogenic</w:t>
      </w:r>
      <w:proofErr w:type="spellEnd"/>
      <w:r w:rsidRPr="00813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3623">
        <w:rPr>
          <w:rFonts w:ascii="Times New Roman" w:hAnsi="Times New Roman" w:cs="Times New Roman"/>
          <w:b/>
          <w:bCs/>
          <w:sz w:val="36"/>
          <w:szCs w:val="36"/>
        </w:rPr>
        <w:t>Environmental</w:t>
      </w:r>
      <w:proofErr w:type="spellEnd"/>
      <w:r w:rsidRPr="00813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3623">
        <w:rPr>
          <w:rFonts w:ascii="Times New Roman" w:hAnsi="Times New Roman" w:cs="Times New Roman"/>
          <w:b/>
          <w:bCs/>
          <w:sz w:val="36"/>
          <w:szCs w:val="36"/>
        </w:rPr>
        <w:t>Stressors</w:t>
      </w:r>
      <w:proofErr w:type="spellEnd"/>
    </w:p>
    <w:p w14:paraId="20BF4C5E" w14:textId="77777777" w:rsidR="00726295" w:rsidRPr="00813623" w:rsidRDefault="00726295" w:rsidP="007262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16CE4" w14:textId="77777777" w:rsidR="00726295" w:rsidRPr="00813623" w:rsidRDefault="00726295" w:rsidP="00726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3623">
        <w:rPr>
          <w:rFonts w:ascii="Times New Roman" w:hAnsi="Times New Roman" w:cs="Times New Roman"/>
          <w:sz w:val="28"/>
          <w:szCs w:val="28"/>
        </w:rPr>
        <w:t>Hernan</w:t>
      </w:r>
      <w:proofErr w:type="spellEnd"/>
      <w:r w:rsidRPr="00813623">
        <w:rPr>
          <w:rFonts w:ascii="Times New Roman" w:hAnsi="Times New Roman" w:cs="Times New Roman"/>
          <w:sz w:val="28"/>
          <w:szCs w:val="28"/>
        </w:rPr>
        <w:t xml:space="preserve"> G. Pantolla</w:t>
      </w:r>
      <w:r w:rsidRPr="00813623">
        <w:rPr>
          <w:rFonts w:ascii="Times New Roman" w:hAnsi="Times New Roman" w:cs="Times New Roman"/>
          <w:sz w:val="28"/>
          <w:szCs w:val="28"/>
          <w:vertAlign w:val="superscript"/>
        </w:rPr>
        <w:t>1,2a*)</w:t>
      </w:r>
      <w:r w:rsidRPr="00813623">
        <w:rPr>
          <w:rFonts w:ascii="Times New Roman" w:hAnsi="Times New Roman" w:cs="Times New Roman"/>
          <w:sz w:val="28"/>
          <w:szCs w:val="28"/>
        </w:rPr>
        <w:t>; Alex C. Gonzaga</w:t>
      </w:r>
      <w:r w:rsidRPr="00813623">
        <w:rPr>
          <w:rFonts w:ascii="Times New Roman" w:hAnsi="Times New Roman" w:cs="Times New Roman"/>
          <w:sz w:val="28"/>
          <w:szCs w:val="28"/>
          <w:vertAlign w:val="superscript"/>
        </w:rPr>
        <w:t>1b)</w:t>
      </w:r>
    </w:p>
    <w:p w14:paraId="141B5041" w14:textId="77777777" w:rsidR="00726295" w:rsidRPr="00813623" w:rsidRDefault="00726295" w:rsidP="007262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E296E4" w14:textId="77777777" w:rsidR="00726295" w:rsidRPr="00813623" w:rsidRDefault="00726295" w:rsidP="0072629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13623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Department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Physical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Sciences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Mathematics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University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Philippines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 Manila, </w:t>
      </w:r>
    </w:p>
    <w:p w14:paraId="6DC39B64" w14:textId="77777777" w:rsidR="00726295" w:rsidRPr="00813623" w:rsidRDefault="00726295" w:rsidP="007262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3623">
        <w:rPr>
          <w:rFonts w:ascii="Times New Roman" w:hAnsi="Times New Roman" w:cs="Times New Roman"/>
          <w:i/>
          <w:iCs/>
          <w:sz w:val="20"/>
          <w:szCs w:val="20"/>
        </w:rPr>
        <w:t>Manila-1000 (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Philippines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81362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2D4132" w14:textId="77777777" w:rsidR="00726295" w:rsidRPr="00813623" w:rsidRDefault="00726295" w:rsidP="007262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362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Institute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Mathematical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Computing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Sciences</w:t>
      </w:r>
      <w:proofErr w:type="spellEnd"/>
      <w:r w:rsidRPr="0081362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Kolehiyo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ng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Lungsod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ng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Dasmariñas</w:t>
      </w:r>
      <w:proofErr w:type="spellEnd"/>
      <w:r w:rsidRPr="00813623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72AC400" w14:textId="77777777" w:rsidR="00726295" w:rsidRPr="00813623" w:rsidRDefault="00726295" w:rsidP="0072629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13623">
        <w:rPr>
          <w:rFonts w:ascii="Times New Roman" w:hAnsi="Times New Roman" w:cs="Times New Roman"/>
          <w:i/>
          <w:iCs/>
          <w:sz w:val="20"/>
          <w:szCs w:val="20"/>
        </w:rPr>
        <w:t>Cavite-4114 (</w:t>
      </w:r>
      <w:proofErr w:type="spellStart"/>
      <w:r w:rsidRPr="00813623">
        <w:rPr>
          <w:rFonts w:ascii="Times New Roman" w:hAnsi="Times New Roman" w:cs="Times New Roman"/>
          <w:i/>
          <w:iCs/>
          <w:sz w:val="20"/>
          <w:szCs w:val="20"/>
        </w:rPr>
        <w:t>Philippines</w:t>
      </w:r>
      <w:proofErr w:type="spellEnd"/>
      <w:r w:rsidRPr="00813623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EAE0D9E" w14:textId="77777777" w:rsidR="00726295" w:rsidRPr="00813623" w:rsidRDefault="00726295" w:rsidP="007262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3623">
        <w:rPr>
          <w:rFonts w:ascii="Times New Roman" w:hAnsi="Times New Roman" w:cs="Times New Roman"/>
          <w:sz w:val="20"/>
          <w:szCs w:val="20"/>
          <w:vertAlign w:val="superscript"/>
        </w:rPr>
        <w:t>a)</w:t>
      </w:r>
      <w:proofErr w:type="spellStart"/>
      <w:r w:rsidRPr="00813623">
        <w:rPr>
          <w:rFonts w:ascii="Times New Roman" w:hAnsi="Times New Roman" w:cs="Times New Roman"/>
          <w:sz w:val="20"/>
          <w:szCs w:val="20"/>
        </w:rPr>
        <w:t>Correspondence</w:t>
      </w:r>
      <w:proofErr w:type="spellEnd"/>
      <w:r w:rsidRPr="00813623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Pr="00813623">
          <w:rPr>
            <w:rStyle w:val="Hyperlink"/>
            <w:rFonts w:ascii="Times New Roman" w:hAnsi="Times New Roman" w:cs="Times New Roman"/>
          </w:rPr>
          <w:t>hgpantolla@up.edu.ph</w:t>
        </w:r>
      </w:hyperlink>
      <w:r w:rsidRPr="0081362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4D232B" w14:textId="77777777" w:rsidR="00726295" w:rsidRPr="00813623" w:rsidRDefault="00726295" w:rsidP="007262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3623">
        <w:rPr>
          <w:rFonts w:ascii="Times New Roman" w:hAnsi="Times New Roman" w:cs="Times New Roman"/>
          <w:sz w:val="20"/>
          <w:szCs w:val="20"/>
          <w:vertAlign w:val="superscript"/>
        </w:rPr>
        <w:t xml:space="preserve">b) </w:t>
      </w:r>
      <w:hyperlink r:id="rId9" w:history="1">
        <w:r w:rsidRPr="00813623">
          <w:rPr>
            <w:rStyle w:val="Hyperlink"/>
            <w:rFonts w:ascii="Times New Roman" w:hAnsi="Times New Roman" w:cs="Times New Roman"/>
          </w:rPr>
          <w:t>acgonzaga@up.edu.ph</w:t>
        </w:r>
      </w:hyperlink>
      <w:r w:rsidRPr="0081362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84AE803" w14:textId="77777777" w:rsidR="00726295" w:rsidRPr="00813623" w:rsidRDefault="00726295" w:rsidP="00726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38831" w14:textId="77777777" w:rsidR="00726295" w:rsidRPr="00813623" w:rsidRDefault="00726295" w:rsidP="0072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ORCIDs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>:</w:t>
      </w:r>
    </w:p>
    <w:p w14:paraId="6E7C961E" w14:textId="77777777" w:rsidR="00726295" w:rsidRPr="00813623" w:rsidRDefault="00726295" w:rsidP="0072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623">
        <w:rPr>
          <w:rFonts w:ascii="Times New Roman" w:hAnsi="Times New Roman" w:cs="Times New Roman"/>
          <w:sz w:val="24"/>
          <w:szCs w:val="24"/>
        </w:rPr>
        <w:t xml:space="preserve">First AUTHOR </w:t>
      </w:r>
      <w:r w:rsidRPr="00813623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10" w:history="1">
        <w:r w:rsidRPr="00813623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https://orcid.org/0000-0001-7119-8083</w:t>
        </w:r>
      </w:hyperlink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7E054" w14:textId="77777777" w:rsidR="00726295" w:rsidRPr="00813623" w:rsidRDefault="00726295" w:rsidP="0072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3623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AUTHOR</w:t>
      </w:r>
      <w:r w:rsidRPr="00813623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11" w:history="1">
        <w:r w:rsidRPr="00813623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https://orcid.org/0000-0002-7881-4755</w:t>
        </w:r>
      </w:hyperlink>
      <w:r w:rsidRPr="0081362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85D1DB" w14:textId="77777777" w:rsidR="00726295" w:rsidRPr="00813623" w:rsidRDefault="00726295" w:rsidP="00726295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D08226" w14:textId="77777777" w:rsidR="00726295" w:rsidRPr="00813623" w:rsidRDefault="00726295" w:rsidP="0072629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36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ACKNOWLEDGEMENT</w:t>
      </w:r>
    </w:p>
    <w:p w14:paraId="131D9924" w14:textId="77777777" w:rsidR="00726295" w:rsidRPr="00813623" w:rsidRDefault="00726295" w:rsidP="00726295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188A96E" w14:textId="77777777" w:rsidR="00726295" w:rsidRPr="00813623" w:rsidRDefault="00726295" w:rsidP="0072629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study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part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dissertation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Corresponding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Author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funded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Philippine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Statistical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Training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Institute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(PSRTI).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Profound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gratitude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hereby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extended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eastAsia="Times New Roman" w:hAnsi="Times New Roman" w:cs="Times New Roman"/>
          <w:sz w:val="24"/>
          <w:szCs w:val="24"/>
        </w:rPr>
        <w:t xml:space="preserve"> PSRTI. </w:t>
      </w:r>
    </w:p>
    <w:p w14:paraId="22D8D95F" w14:textId="77777777" w:rsidR="00726295" w:rsidRPr="00813623" w:rsidRDefault="00726295" w:rsidP="007262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7E774" w14:textId="77777777" w:rsidR="00726295" w:rsidRPr="00813623" w:rsidRDefault="00726295" w:rsidP="0072629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623">
        <w:rPr>
          <w:rFonts w:ascii="Times New Roman" w:hAnsi="Times New Roman" w:cs="Times New Roman"/>
          <w:b/>
          <w:bCs/>
          <w:sz w:val="28"/>
          <w:szCs w:val="28"/>
        </w:rPr>
        <w:t>AUTHOR CONTRIBUTIONS</w:t>
      </w:r>
    </w:p>
    <w:p w14:paraId="54173417" w14:textId="77777777" w:rsidR="00726295" w:rsidRPr="00813623" w:rsidRDefault="00726295" w:rsidP="0072629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1E26A" w14:textId="1936463A" w:rsidR="00B3004F" w:rsidRPr="00813623" w:rsidRDefault="00726295" w:rsidP="0081362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3623">
        <w:rPr>
          <w:rFonts w:ascii="Times New Roman" w:hAnsi="Times New Roman" w:cs="Times New Roman"/>
          <w:sz w:val="24"/>
          <w:szCs w:val="24"/>
        </w:rPr>
        <w:t xml:space="preserve">H. G. P.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Conceptualization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obtaining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drafting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; A. C. G.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Supervising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reviewing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>.</w:t>
      </w:r>
    </w:p>
    <w:p w14:paraId="32F02395" w14:textId="77777777" w:rsidR="00813623" w:rsidRPr="00813623" w:rsidRDefault="00813623" w:rsidP="0081362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5B36823" w14:textId="77777777" w:rsidR="00813623" w:rsidRPr="00813623" w:rsidRDefault="00813623" w:rsidP="0081362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3E6F068" w14:textId="77777777" w:rsidR="00813623" w:rsidRPr="00813623" w:rsidRDefault="00813623" w:rsidP="0081362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DB47A13" w14:textId="77777777" w:rsidR="00813623" w:rsidRPr="00813623" w:rsidRDefault="00813623" w:rsidP="0081362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12D5837" w14:textId="77777777" w:rsidR="00813623" w:rsidRPr="00813623" w:rsidRDefault="00813623" w:rsidP="0081362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E9E81D1" w14:textId="77777777" w:rsidR="00813623" w:rsidRPr="00813623" w:rsidRDefault="00813623" w:rsidP="0081362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AC050EA" w14:textId="77777777" w:rsidR="00813623" w:rsidRPr="00813623" w:rsidRDefault="00813623" w:rsidP="0081362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3326D16" w14:textId="77777777" w:rsidR="00813623" w:rsidRPr="00813623" w:rsidRDefault="00813623" w:rsidP="0081362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5C6C0FC" w14:textId="77777777" w:rsidR="00813623" w:rsidRPr="00813623" w:rsidRDefault="00813623" w:rsidP="0081362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0666C82" w14:textId="77777777" w:rsidR="00813623" w:rsidRPr="00813623" w:rsidRDefault="00813623" w:rsidP="0081362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335E955" w14:textId="77777777" w:rsidR="00813623" w:rsidRPr="00813623" w:rsidRDefault="00813623" w:rsidP="00813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3623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Appendices</w:t>
      </w:r>
      <w:proofErr w:type="spellEnd"/>
    </w:p>
    <w:p w14:paraId="5D43E339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0DB66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3623">
        <w:rPr>
          <w:rFonts w:ascii="Times New Roman" w:hAnsi="Times New Roman" w:cs="Times New Roman"/>
          <w:b/>
          <w:bCs/>
          <w:sz w:val="24"/>
          <w:szCs w:val="24"/>
        </w:rPr>
        <w:t>Appendix</w:t>
      </w:r>
      <w:proofErr w:type="spellEnd"/>
      <w:r w:rsidRPr="00813623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losses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corn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Mindanao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2019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region.</w:t>
      </w:r>
    </w:p>
    <w:p w14:paraId="549D9BCA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6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315E70" wp14:editId="3300C3BB">
            <wp:extent cx="5941060" cy="2008505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E7604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244EE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B3142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3623">
        <w:rPr>
          <w:rFonts w:ascii="Times New Roman" w:hAnsi="Times New Roman" w:cs="Times New Roman"/>
          <w:b/>
          <w:bCs/>
          <w:sz w:val="24"/>
          <w:szCs w:val="24"/>
        </w:rPr>
        <w:t>Appendix</w:t>
      </w:r>
      <w:proofErr w:type="spellEnd"/>
      <w:r w:rsidRPr="00813623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Mindanao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2019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region (per 100,000).</w:t>
      </w:r>
    </w:p>
    <w:p w14:paraId="2B6D7FCD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6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61BCFE" wp14:editId="239C30DF">
            <wp:extent cx="5943600" cy="20059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CB89C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30A0C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52BE1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3623">
        <w:rPr>
          <w:rFonts w:ascii="Times New Roman" w:hAnsi="Times New Roman" w:cs="Times New Roman"/>
          <w:b/>
          <w:bCs/>
          <w:sz w:val="24"/>
          <w:szCs w:val="24"/>
        </w:rPr>
        <w:t>Appendix</w:t>
      </w:r>
      <w:proofErr w:type="spellEnd"/>
      <w:r w:rsidRPr="00813623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arable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lands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Mindanao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2019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region.</w:t>
      </w:r>
    </w:p>
    <w:p w14:paraId="33E10F16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6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0B9143" wp14:editId="68D07E4B">
            <wp:extent cx="5941060" cy="2008505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D5CC3" w14:textId="77777777" w:rsidR="00813623" w:rsidRDefault="00813623" w:rsidP="008136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FCB89" w14:textId="77777777" w:rsidR="00813623" w:rsidRDefault="00813623" w:rsidP="008136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E3379" w14:textId="77777777" w:rsidR="00813623" w:rsidRDefault="00813623" w:rsidP="008136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5AB07" w14:textId="77777777" w:rsidR="00813623" w:rsidRDefault="00813623" w:rsidP="008136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87F32" w14:textId="77777777" w:rsidR="00813623" w:rsidRDefault="00813623" w:rsidP="008136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C893F" w14:textId="21F207F8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3623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</w:t>
      </w:r>
      <w:proofErr w:type="spellEnd"/>
      <w:r w:rsidRPr="00813623"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Mindanao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region (per 100,000).</w:t>
      </w:r>
    </w:p>
    <w:p w14:paraId="67FA0FF3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6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8A03FA" wp14:editId="46C7438B">
            <wp:extent cx="5941060" cy="2008505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2C3DA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07596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BCAD7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3623">
        <w:rPr>
          <w:rFonts w:ascii="Times New Roman" w:hAnsi="Times New Roman" w:cs="Times New Roman"/>
          <w:b/>
          <w:bCs/>
          <w:sz w:val="24"/>
          <w:szCs w:val="24"/>
        </w:rPr>
        <w:t>Appendix</w:t>
      </w:r>
      <w:proofErr w:type="spellEnd"/>
      <w:r w:rsidRPr="00813623">
        <w:rPr>
          <w:rFonts w:ascii="Times New Roman" w:hAnsi="Times New Roman" w:cs="Times New Roman"/>
          <w:b/>
          <w:bCs/>
          <w:sz w:val="24"/>
          <w:szCs w:val="24"/>
        </w:rPr>
        <w:t xml:space="preserve"> 5.</w:t>
      </w:r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SDR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Mindanao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2018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region per (100,000).</w:t>
      </w:r>
    </w:p>
    <w:p w14:paraId="77F181A7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6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770E66" wp14:editId="23705645">
            <wp:extent cx="5938520" cy="2738120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7E4EC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5F1F2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3623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</w:t>
      </w:r>
      <w:proofErr w:type="spellEnd"/>
      <w:r w:rsidRPr="00813623">
        <w:rPr>
          <w:rFonts w:ascii="Times New Roman" w:hAnsi="Times New Roman" w:cs="Times New Roman"/>
          <w:b/>
          <w:bCs/>
          <w:sz w:val="24"/>
          <w:szCs w:val="24"/>
        </w:rPr>
        <w:t xml:space="preserve"> 6.</w:t>
      </w:r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SDR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cerebrovascular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Mindanao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2018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region per (100,000).</w:t>
      </w:r>
      <w:r w:rsidRPr="008136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AA482B" wp14:editId="4A9F6ED0">
            <wp:extent cx="5938520" cy="2738120"/>
            <wp:effectExtent l="0" t="0" r="508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1FCA2" w14:textId="77777777" w:rsidR="00813623" w:rsidRDefault="00813623" w:rsidP="008136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FC44E" w14:textId="2372E7C4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3623">
        <w:rPr>
          <w:rFonts w:ascii="Times New Roman" w:hAnsi="Times New Roman" w:cs="Times New Roman"/>
          <w:b/>
          <w:bCs/>
          <w:sz w:val="24"/>
          <w:szCs w:val="24"/>
        </w:rPr>
        <w:t>Appendix</w:t>
      </w:r>
      <w:proofErr w:type="spellEnd"/>
      <w:r w:rsidRPr="00813623">
        <w:rPr>
          <w:rFonts w:ascii="Times New Roman" w:hAnsi="Times New Roman" w:cs="Times New Roman"/>
          <w:b/>
          <w:bCs/>
          <w:sz w:val="24"/>
          <w:szCs w:val="24"/>
        </w:rPr>
        <w:t xml:space="preserve"> 7.</w:t>
      </w:r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SDR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liver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Mindanao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2018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region per (100,000).</w:t>
      </w:r>
      <w:r w:rsidRPr="008136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6B0F8E" wp14:editId="6340AD4D">
            <wp:extent cx="5938520" cy="2738120"/>
            <wp:effectExtent l="0" t="0" r="508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AB3B0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C2820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3623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</w:t>
      </w:r>
      <w:proofErr w:type="spellEnd"/>
      <w:r w:rsidRPr="00813623">
        <w:rPr>
          <w:rFonts w:ascii="Times New Roman" w:hAnsi="Times New Roman" w:cs="Times New Roman"/>
          <w:b/>
          <w:bCs/>
          <w:sz w:val="24"/>
          <w:szCs w:val="24"/>
        </w:rPr>
        <w:t xml:space="preserve"> 8.</w:t>
      </w:r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SDR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Mindanao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2018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region per (100,000).</w:t>
      </w:r>
      <w:r w:rsidRPr="008136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454055" wp14:editId="52C1E328">
            <wp:extent cx="5938520" cy="2738120"/>
            <wp:effectExtent l="0" t="0" r="508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13E17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7E4C8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3623">
        <w:rPr>
          <w:rFonts w:ascii="Times New Roman" w:hAnsi="Times New Roman" w:cs="Times New Roman"/>
          <w:b/>
          <w:bCs/>
          <w:sz w:val="24"/>
          <w:szCs w:val="24"/>
        </w:rPr>
        <w:t>Appendix</w:t>
      </w:r>
      <w:proofErr w:type="spellEnd"/>
      <w:r w:rsidRPr="00813623">
        <w:rPr>
          <w:rFonts w:ascii="Times New Roman" w:hAnsi="Times New Roman" w:cs="Times New Roman"/>
          <w:b/>
          <w:bCs/>
          <w:sz w:val="24"/>
          <w:szCs w:val="24"/>
        </w:rPr>
        <w:t xml:space="preserve"> 9.</w:t>
      </w:r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SDR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pneumonia in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Mindanao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2018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region per (100,000).</w:t>
      </w:r>
      <w:r w:rsidRPr="008136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344D0B" wp14:editId="387CA532">
            <wp:extent cx="5938520" cy="2738120"/>
            <wp:effectExtent l="0" t="0" r="508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079C3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C1504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3623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</w:t>
      </w:r>
      <w:proofErr w:type="spellEnd"/>
      <w:r w:rsidRPr="00813623">
        <w:rPr>
          <w:rFonts w:ascii="Times New Roman" w:hAnsi="Times New Roman" w:cs="Times New Roman"/>
          <w:b/>
          <w:bCs/>
          <w:sz w:val="24"/>
          <w:szCs w:val="24"/>
        </w:rPr>
        <w:t xml:space="preserve"> 10.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SDR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Mindanao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2018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region per (100,000).</w:t>
      </w:r>
      <w:r w:rsidRPr="008136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DA2EEE" wp14:editId="6D472A0A">
            <wp:extent cx="5938520" cy="2738120"/>
            <wp:effectExtent l="0" t="0" r="508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F18DD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9AB08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3623">
        <w:rPr>
          <w:rFonts w:ascii="Times New Roman" w:hAnsi="Times New Roman" w:cs="Times New Roman"/>
          <w:b/>
          <w:bCs/>
          <w:sz w:val="24"/>
          <w:szCs w:val="24"/>
        </w:rPr>
        <w:t>Appendix</w:t>
      </w:r>
      <w:proofErr w:type="spellEnd"/>
      <w:r w:rsidRPr="00813623">
        <w:rPr>
          <w:rFonts w:ascii="Times New Roman" w:hAnsi="Times New Roman" w:cs="Times New Roman"/>
          <w:b/>
          <w:bCs/>
          <w:sz w:val="24"/>
          <w:szCs w:val="24"/>
        </w:rPr>
        <w:t xml:space="preserve"> 11.</w:t>
      </w:r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SDR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dengue in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Mindanao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in 2018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81362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13623">
        <w:rPr>
          <w:rFonts w:ascii="Times New Roman" w:hAnsi="Times New Roman" w:cs="Times New Roman"/>
          <w:sz w:val="24"/>
          <w:szCs w:val="24"/>
        </w:rPr>
        <w:t xml:space="preserve"> region per (100,000).</w:t>
      </w:r>
      <w:r w:rsidRPr="008136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24A9B5" wp14:editId="3F8F6A22">
            <wp:extent cx="5943600" cy="2743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31618" w14:textId="77777777" w:rsidR="00813623" w:rsidRPr="00813623" w:rsidRDefault="00813623" w:rsidP="0081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3556F" w14:textId="77777777" w:rsidR="00813623" w:rsidRPr="00813623" w:rsidRDefault="00813623" w:rsidP="00813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9F3B0" w14:textId="77777777" w:rsidR="00813623" w:rsidRPr="00813623" w:rsidRDefault="00813623" w:rsidP="00813623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sectPr w:rsidR="00813623" w:rsidRPr="00813623" w:rsidSect="00813623">
      <w:headerReference w:type="default" r:id="rId23"/>
      <w:pgSz w:w="11906" w:h="16838" w:code="9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B286" w14:textId="77777777" w:rsidR="00363072" w:rsidRDefault="00363072" w:rsidP="00F30A8D">
      <w:pPr>
        <w:spacing w:after="0" w:line="240" w:lineRule="auto"/>
      </w:pPr>
      <w:r>
        <w:separator/>
      </w:r>
    </w:p>
  </w:endnote>
  <w:endnote w:type="continuationSeparator" w:id="0">
    <w:p w14:paraId="77783006" w14:textId="77777777" w:rsidR="00363072" w:rsidRDefault="00363072" w:rsidP="00F3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Times New Roman"/>
    <w:panose1 w:val="020B0604020202020204"/>
    <w:charset w:val="00"/>
    <w:family w:val="roman"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F11B9" w14:textId="77777777" w:rsidR="00363072" w:rsidRDefault="00363072" w:rsidP="00F30A8D">
      <w:pPr>
        <w:spacing w:after="0" w:line="240" w:lineRule="auto"/>
      </w:pPr>
      <w:r>
        <w:separator/>
      </w:r>
    </w:p>
  </w:footnote>
  <w:footnote w:type="continuationSeparator" w:id="0">
    <w:p w14:paraId="684E39C3" w14:textId="77777777" w:rsidR="00363072" w:rsidRDefault="00363072" w:rsidP="00F3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E897" w14:textId="6DFD7E5D" w:rsidR="00F30A8D" w:rsidRPr="00F30A8D" w:rsidRDefault="00F30A8D" w:rsidP="00F30A8D">
    <w:pPr>
      <w:pStyle w:val="Header"/>
      <w:jc w:val="center"/>
      <w:rPr>
        <w:rFonts w:asciiTheme="majorBidi" w:hAnsiTheme="majorBidi" w:cstheme="majorBidi"/>
        <w:i/>
        <w:iCs/>
        <w:sz w:val="24"/>
        <w:szCs w:val="24"/>
        <w:lang w:val="en-US"/>
      </w:rPr>
    </w:pPr>
    <w:r w:rsidRPr="00F30A8D">
      <w:rPr>
        <w:rFonts w:asciiTheme="majorBidi" w:hAnsiTheme="majorBidi" w:cstheme="majorBidi"/>
        <w:i/>
        <w:iCs/>
        <w:sz w:val="24"/>
        <w:szCs w:val="24"/>
        <w:lang w:val="en-US"/>
      </w:rPr>
      <w:t>Journal of Multidisciplinary Applied Natural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82809"/>
    <w:multiLevelType w:val="hybridMultilevel"/>
    <w:tmpl w:val="A69A0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16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2MzS1NDY3MDExNzdQ0lEKTi0uzszPAykwNK4FAOwcm+ItAAAA"/>
  </w:docVars>
  <w:rsids>
    <w:rsidRoot w:val="00067F52"/>
    <w:rsid w:val="000567DF"/>
    <w:rsid w:val="000614D7"/>
    <w:rsid w:val="00067F52"/>
    <w:rsid w:val="000755B1"/>
    <w:rsid w:val="0007766E"/>
    <w:rsid w:val="000803F7"/>
    <w:rsid w:val="00090F64"/>
    <w:rsid w:val="000A64B5"/>
    <w:rsid w:val="000C1397"/>
    <w:rsid w:val="000D12CE"/>
    <w:rsid w:val="000D736A"/>
    <w:rsid w:val="000E2A58"/>
    <w:rsid w:val="000F23C6"/>
    <w:rsid w:val="001041AA"/>
    <w:rsid w:val="00110830"/>
    <w:rsid w:val="00127711"/>
    <w:rsid w:val="001350D4"/>
    <w:rsid w:val="001512FF"/>
    <w:rsid w:val="001667F0"/>
    <w:rsid w:val="00182385"/>
    <w:rsid w:val="0019630B"/>
    <w:rsid w:val="001C3633"/>
    <w:rsid w:val="00213F31"/>
    <w:rsid w:val="00220098"/>
    <w:rsid w:val="002258D6"/>
    <w:rsid w:val="00271B47"/>
    <w:rsid w:val="00287A5F"/>
    <w:rsid w:val="002959B0"/>
    <w:rsid w:val="002A39BB"/>
    <w:rsid w:val="002D4577"/>
    <w:rsid w:val="002D4E6D"/>
    <w:rsid w:val="002F189E"/>
    <w:rsid w:val="003262C8"/>
    <w:rsid w:val="00332FA3"/>
    <w:rsid w:val="00347AC8"/>
    <w:rsid w:val="003602F3"/>
    <w:rsid w:val="00363072"/>
    <w:rsid w:val="00367A0B"/>
    <w:rsid w:val="00371C93"/>
    <w:rsid w:val="00392467"/>
    <w:rsid w:val="003C3A50"/>
    <w:rsid w:val="003E2537"/>
    <w:rsid w:val="004053C3"/>
    <w:rsid w:val="0041763C"/>
    <w:rsid w:val="00421CF5"/>
    <w:rsid w:val="0043748C"/>
    <w:rsid w:val="00440014"/>
    <w:rsid w:val="00440FE5"/>
    <w:rsid w:val="00444F39"/>
    <w:rsid w:val="00446DA6"/>
    <w:rsid w:val="00460732"/>
    <w:rsid w:val="0047578B"/>
    <w:rsid w:val="004831B1"/>
    <w:rsid w:val="004853E9"/>
    <w:rsid w:val="00494703"/>
    <w:rsid w:val="004A0CB0"/>
    <w:rsid w:val="004B27CB"/>
    <w:rsid w:val="004D7C30"/>
    <w:rsid w:val="005A76D5"/>
    <w:rsid w:val="005C39C6"/>
    <w:rsid w:val="005D0E29"/>
    <w:rsid w:val="005E2D53"/>
    <w:rsid w:val="005E602C"/>
    <w:rsid w:val="006068F6"/>
    <w:rsid w:val="00613EAC"/>
    <w:rsid w:val="00654950"/>
    <w:rsid w:val="0069749E"/>
    <w:rsid w:val="006D229C"/>
    <w:rsid w:val="006E0335"/>
    <w:rsid w:val="006E0CB0"/>
    <w:rsid w:val="006E3349"/>
    <w:rsid w:val="006E37F8"/>
    <w:rsid w:val="006F36F0"/>
    <w:rsid w:val="0071288E"/>
    <w:rsid w:val="00713C70"/>
    <w:rsid w:val="00726295"/>
    <w:rsid w:val="007359A1"/>
    <w:rsid w:val="00753AEB"/>
    <w:rsid w:val="00797A89"/>
    <w:rsid w:val="007A787A"/>
    <w:rsid w:val="007E57C3"/>
    <w:rsid w:val="007E5A2D"/>
    <w:rsid w:val="00813623"/>
    <w:rsid w:val="008458E3"/>
    <w:rsid w:val="008D35FE"/>
    <w:rsid w:val="008F3D04"/>
    <w:rsid w:val="00902B9D"/>
    <w:rsid w:val="0090698A"/>
    <w:rsid w:val="0091456B"/>
    <w:rsid w:val="00942894"/>
    <w:rsid w:val="00962343"/>
    <w:rsid w:val="00964ECD"/>
    <w:rsid w:val="00994708"/>
    <w:rsid w:val="009B713B"/>
    <w:rsid w:val="009D0AF0"/>
    <w:rsid w:val="009E0FF4"/>
    <w:rsid w:val="009F4D26"/>
    <w:rsid w:val="00A06A9C"/>
    <w:rsid w:val="00A41F07"/>
    <w:rsid w:val="00A421D8"/>
    <w:rsid w:val="00A7074A"/>
    <w:rsid w:val="00AA45C7"/>
    <w:rsid w:val="00AC31F0"/>
    <w:rsid w:val="00AC7CD1"/>
    <w:rsid w:val="00AD3039"/>
    <w:rsid w:val="00AF227B"/>
    <w:rsid w:val="00B12946"/>
    <w:rsid w:val="00B26F61"/>
    <w:rsid w:val="00B3004F"/>
    <w:rsid w:val="00B36382"/>
    <w:rsid w:val="00B413DC"/>
    <w:rsid w:val="00B52BBC"/>
    <w:rsid w:val="00B52C22"/>
    <w:rsid w:val="00B67513"/>
    <w:rsid w:val="00B71989"/>
    <w:rsid w:val="00B9746E"/>
    <w:rsid w:val="00BE184E"/>
    <w:rsid w:val="00C16EFE"/>
    <w:rsid w:val="00C260E1"/>
    <w:rsid w:val="00C52B43"/>
    <w:rsid w:val="00C53435"/>
    <w:rsid w:val="00C56953"/>
    <w:rsid w:val="00C73EF3"/>
    <w:rsid w:val="00C827BE"/>
    <w:rsid w:val="00CA1562"/>
    <w:rsid w:val="00CE60D5"/>
    <w:rsid w:val="00CE76D3"/>
    <w:rsid w:val="00D1310F"/>
    <w:rsid w:val="00D314FE"/>
    <w:rsid w:val="00D77701"/>
    <w:rsid w:val="00D82485"/>
    <w:rsid w:val="00E14246"/>
    <w:rsid w:val="00E20147"/>
    <w:rsid w:val="00E61F54"/>
    <w:rsid w:val="00E824AF"/>
    <w:rsid w:val="00E87576"/>
    <w:rsid w:val="00E91F60"/>
    <w:rsid w:val="00EA5A4B"/>
    <w:rsid w:val="00EC679B"/>
    <w:rsid w:val="00F01D9E"/>
    <w:rsid w:val="00F02B60"/>
    <w:rsid w:val="00F0797A"/>
    <w:rsid w:val="00F11583"/>
    <w:rsid w:val="00F30A8D"/>
    <w:rsid w:val="00F41A6C"/>
    <w:rsid w:val="00F54814"/>
    <w:rsid w:val="00F5773A"/>
    <w:rsid w:val="00F9404A"/>
    <w:rsid w:val="00F971E2"/>
    <w:rsid w:val="00FA15BE"/>
    <w:rsid w:val="00FA7139"/>
    <w:rsid w:val="00FC3E2F"/>
    <w:rsid w:val="00FD08AD"/>
    <w:rsid w:val="00FD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1DC2"/>
  <w15:docId w15:val="{7D99AC7F-233A-3743-8A2C-8DFC9D56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22"/>
    <w:rPr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5B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15BE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924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467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444F3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512FF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1512FF"/>
    <w:pPr>
      <w:spacing w:before="100" w:after="0" w:line="240" w:lineRule="auto"/>
      <w:ind w:left="425" w:hanging="425"/>
    </w:pPr>
    <w:rPr>
      <w:rFonts w:eastAsiaTheme="minorEastAsia"/>
      <w:sz w:val="20"/>
      <w:szCs w:val="20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Indented">
    <w:name w:val="BodytextIndented"/>
    <w:basedOn w:val="Normal"/>
    <w:rsid w:val="000755B1"/>
    <w:pPr>
      <w:spacing w:after="0" w:line="240" w:lineRule="auto"/>
      <w:ind w:firstLine="284"/>
      <w:jc w:val="both"/>
    </w:pPr>
    <w:rPr>
      <w:rFonts w:ascii="Times" w:eastAsiaTheme="minorEastAsia" w:hAnsi="Times" w:cs="Times New Roman"/>
      <w:iCs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D04"/>
    <w:rPr>
      <w:rFonts w:ascii="Tahoma" w:hAnsi="Tahoma" w:cs="Tahoma"/>
      <w:sz w:val="16"/>
      <w:szCs w:val="16"/>
      <w:lang w:val="id-I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19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0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A8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30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A8D"/>
    <w:rPr>
      <w:lang w:val="id-ID"/>
    </w:rPr>
  </w:style>
  <w:style w:type="character" w:customStyle="1" w:styleId="apple-converted-space">
    <w:name w:val="apple-converted-space"/>
    <w:basedOn w:val="DefaultParagraphFont"/>
    <w:rsid w:val="00440014"/>
  </w:style>
  <w:style w:type="character" w:styleId="Strong">
    <w:name w:val="Strong"/>
    <w:basedOn w:val="DefaultParagraphFont"/>
    <w:uiPriority w:val="22"/>
    <w:qFormat/>
    <w:rsid w:val="0044001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260E1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813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gpantolla@up.edu.ph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7881-475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eader" Target="header1.xml"/><Relationship Id="rId10" Type="http://schemas.openxmlformats.org/officeDocument/2006/relationships/hyperlink" Target="https://orcid.org/0000-0001-7119-8083" TargetMode="Externa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yperlink" Target="mailto:acgonzaga@up.edu.ph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001E5-CB52-4305-9C87-3089E290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212</TotalTime>
  <Pages>6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 Amrulloh ZA, M.Si.</dc:creator>
  <cp:lastModifiedBy>abr335</cp:lastModifiedBy>
  <cp:revision>25</cp:revision>
  <dcterms:created xsi:type="dcterms:W3CDTF">2020-06-28T12:14:00Z</dcterms:created>
  <dcterms:modified xsi:type="dcterms:W3CDTF">2024-05-20T04:05:00Z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http://www.zotero.org/styles/american-chemical-society</vt:lpwstr>
  </property>
  <property fmtid="{D5CDD505-2E9C-101B-9397-08002B2CF9AE}" pid="3" name="Mendeley Recent Style Name 0_1">
    <vt:lpwstr>American Chemical Society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http://www.zotero.org/styles/chicago-fullnote-bibliography</vt:lpwstr>
  </property>
  <property fmtid="{D5CDD505-2E9C-101B-9397-08002B2CF9AE}" pid="7" name="Mendeley Recent Style Name 2_1">
    <vt:lpwstr>Chicago Manual of Style 17th edition (full note)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https://csl.mendeley.com/styles/539495401/JPACR</vt:lpwstr>
  </property>
  <property fmtid="{D5CDD505-2E9C-101B-9397-08002B2CF9AE}" pid="11" name="Mendeley Recent Style Name 4_1">
    <vt:lpwstr>Journal Pure and Aplied Sciences- Amrulloh Hanif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http://www.zotero.org/styles/turabian-fullnote-bibliography</vt:lpwstr>
  </property>
  <property fmtid="{D5CDD505-2E9C-101B-9397-08002B2CF9AE}" pid="17" name="Mendeley Recent Style Name 7_1">
    <vt:lpwstr>Turabian 8th edition (full note)</vt:lpwstr>
  </property>
  <property fmtid="{D5CDD505-2E9C-101B-9397-08002B2CF9AE}" pid="18" name="Mendeley Recent Style Id 8_1">
    <vt:lpwstr>http://www.zotero.org/styles/turabian-author-date</vt:lpwstr>
  </property>
  <property fmtid="{D5CDD505-2E9C-101B-9397-08002B2CF9AE}" pid="19" name="Mendeley Recent Style Name 8_1">
    <vt:lpwstr>Turabian Style (author-date)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7ff439d0-ecc9-3633-9a0e-f06971c22dd7</vt:lpwstr>
  </property>
  <property fmtid="{D5CDD505-2E9C-101B-9397-08002B2CF9AE}" pid="24" name="Mendeley Citation Style_1">
    <vt:lpwstr>http://www.zotero.org/styles/ieee</vt:lpwstr>
  </property>
</Properties>
</file>